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E3" w:rsidRPr="003B4216" w:rsidRDefault="00495746" w:rsidP="00647C3A">
      <w:pPr>
        <w:jc w:val="center"/>
        <w:rPr>
          <w:b/>
          <w:color w:val="C00000"/>
          <w:sz w:val="32"/>
          <w:szCs w:val="32"/>
          <w:u w:val="single"/>
        </w:rPr>
      </w:pPr>
      <w:r w:rsidRPr="003B4216">
        <w:rPr>
          <w:b/>
          <w:color w:val="C00000"/>
          <w:sz w:val="32"/>
          <w:szCs w:val="32"/>
          <w:u w:val="single"/>
        </w:rPr>
        <w:t>BOVINE VIRAL DIARHOEA (BVD)</w:t>
      </w:r>
    </w:p>
    <w:p w:rsidR="00495746" w:rsidRPr="003B4216" w:rsidRDefault="00495746">
      <w:pPr>
        <w:rPr>
          <w:b/>
          <w:color w:val="002060"/>
        </w:rPr>
      </w:pPr>
    </w:p>
    <w:p w:rsidR="00495746" w:rsidRPr="003B4216" w:rsidRDefault="00495746" w:rsidP="00647C3A">
      <w:pPr>
        <w:rPr>
          <w:b/>
          <w:color w:val="002060"/>
          <w:sz w:val="22"/>
          <w:szCs w:val="22"/>
        </w:rPr>
      </w:pPr>
      <w:r w:rsidRPr="003B4216">
        <w:rPr>
          <w:b/>
          <w:color w:val="002060"/>
          <w:sz w:val="22"/>
          <w:szCs w:val="22"/>
        </w:rPr>
        <w:t>WHAT IS IT?</w:t>
      </w:r>
    </w:p>
    <w:p w:rsidR="00495746" w:rsidRPr="00647C3A" w:rsidRDefault="00495746" w:rsidP="00647C3A">
      <w:pPr>
        <w:numPr>
          <w:ilvl w:val="0"/>
          <w:numId w:val="1"/>
        </w:numPr>
        <w:rPr>
          <w:sz w:val="22"/>
          <w:szCs w:val="22"/>
        </w:rPr>
      </w:pPr>
      <w:r w:rsidRPr="00647C3A">
        <w:rPr>
          <w:sz w:val="22"/>
          <w:szCs w:val="22"/>
        </w:rPr>
        <w:t>Bovine viral Diarrhoea (BVD) is considered to be one of the most important cattle diseases worldwide.</w:t>
      </w:r>
    </w:p>
    <w:p w:rsidR="00495746" w:rsidRPr="00647C3A" w:rsidRDefault="00495746" w:rsidP="00647C3A">
      <w:pPr>
        <w:numPr>
          <w:ilvl w:val="0"/>
          <w:numId w:val="1"/>
        </w:numPr>
        <w:rPr>
          <w:sz w:val="22"/>
          <w:szCs w:val="22"/>
        </w:rPr>
      </w:pPr>
      <w:r w:rsidRPr="00647C3A">
        <w:rPr>
          <w:sz w:val="22"/>
          <w:szCs w:val="22"/>
        </w:rPr>
        <w:t xml:space="preserve">Surveys have shown that over ¾ of the </w:t>
      </w:r>
      <w:smartTag w:uri="urn:schemas-microsoft-com:office:smarttags" w:element="country-region">
        <w:smartTag w:uri="urn:schemas-microsoft-com:office:smarttags" w:element="place">
          <w:r w:rsidRPr="00647C3A">
            <w:rPr>
              <w:sz w:val="22"/>
              <w:szCs w:val="22"/>
            </w:rPr>
            <w:t>UK</w:t>
          </w:r>
        </w:smartTag>
      </w:smartTag>
      <w:r w:rsidRPr="00647C3A">
        <w:rPr>
          <w:sz w:val="22"/>
          <w:szCs w:val="22"/>
        </w:rPr>
        <w:t xml:space="preserve"> diary herds have evidence of infection.</w:t>
      </w:r>
    </w:p>
    <w:p w:rsidR="00495746" w:rsidRPr="00647C3A" w:rsidRDefault="00495746" w:rsidP="00647C3A">
      <w:pPr>
        <w:numPr>
          <w:ilvl w:val="0"/>
          <w:numId w:val="1"/>
        </w:numPr>
        <w:rPr>
          <w:sz w:val="22"/>
          <w:szCs w:val="22"/>
        </w:rPr>
      </w:pPr>
      <w:r w:rsidRPr="00647C3A">
        <w:rPr>
          <w:sz w:val="22"/>
          <w:szCs w:val="22"/>
        </w:rPr>
        <w:t>Although initial infection with BVD is often unseen with only mild clinical signs, the costs of a herd being endemically infected with BVD can soon mount up due to abortions and ill-thrift.</w:t>
      </w:r>
    </w:p>
    <w:p w:rsidR="00495746" w:rsidRPr="00647C3A" w:rsidRDefault="00495746" w:rsidP="00647C3A">
      <w:pPr>
        <w:numPr>
          <w:ilvl w:val="0"/>
          <w:numId w:val="1"/>
        </w:numPr>
        <w:rPr>
          <w:sz w:val="22"/>
          <w:szCs w:val="22"/>
        </w:rPr>
      </w:pPr>
      <w:r w:rsidRPr="00647C3A">
        <w:rPr>
          <w:sz w:val="22"/>
          <w:szCs w:val="22"/>
        </w:rPr>
        <w:t>SAC costing calculated the typical costs of BVD infection to be £21 per cow (dairy herd) and £38 per cow (beef herd) in endemically infected herds.</w:t>
      </w:r>
    </w:p>
    <w:p w:rsidR="00495746" w:rsidRPr="00647C3A" w:rsidRDefault="00495746" w:rsidP="00647C3A">
      <w:pPr>
        <w:rPr>
          <w:sz w:val="22"/>
          <w:szCs w:val="22"/>
        </w:rPr>
      </w:pPr>
    </w:p>
    <w:p w:rsidR="00495746" w:rsidRPr="003B4216" w:rsidRDefault="00495746" w:rsidP="00647C3A">
      <w:pPr>
        <w:rPr>
          <w:b/>
          <w:color w:val="002060"/>
          <w:sz w:val="22"/>
          <w:szCs w:val="22"/>
        </w:rPr>
      </w:pPr>
      <w:r w:rsidRPr="003B4216">
        <w:rPr>
          <w:b/>
          <w:color w:val="002060"/>
          <w:sz w:val="22"/>
          <w:szCs w:val="22"/>
        </w:rPr>
        <w:t>SYMPTOMS</w:t>
      </w:r>
      <w:r w:rsidR="003B4216">
        <w:rPr>
          <w:b/>
          <w:color w:val="002060"/>
          <w:sz w:val="22"/>
          <w:szCs w:val="22"/>
        </w:rPr>
        <w:t xml:space="preserve"> and EFFECTS</w:t>
      </w:r>
    </w:p>
    <w:p w:rsidR="00495746" w:rsidRPr="00647C3A" w:rsidRDefault="003B4216" w:rsidP="00647C3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None if early disease</w:t>
      </w:r>
    </w:p>
    <w:p w:rsidR="00495746" w:rsidRPr="00647C3A" w:rsidRDefault="003B4216" w:rsidP="00647C3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Diarrhoea</w:t>
      </w:r>
    </w:p>
    <w:p w:rsidR="00495746" w:rsidRPr="00647C3A" w:rsidRDefault="00495746" w:rsidP="00647C3A">
      <w:pPr>
        <w:numPr>
          <w:ilvl w:val="0"/>
          <w:numId w:val="2"/>
        </w:numPr>
        <w:rPr>
          <w:sz w:val="22"/>
          <w:szCs w:val="22"/>
        </w:rPr>
      </w:pPr>
      <w:r w:rsidRPr="00647C3A">
        <w:rPr>
          <w:sz w:val="22"/>
          <w:szCs w:val="22"/>
        </w:rPr>
        <w:t>Mildly elevated temperature, drop in milk yield</w:t>
      </w:r>
    </w:p>
    <w:p w:rsidR="00495746" w:rsidRPr="00647C3A" w:rsidRDefault="00495746" w:rsidP="00647C3A">
      <w:pPr>
        <w:numPr>
          <w:ilvl w:val="0"/>
          <w:numId w:val="2"/>
        </w:numPr>
        <w:rPr>
          <w:sz w:val="22"/>
          <w:szCs w:val="22"/>
        </w:rPr>
      </w:pPr>
      <w:r w:rsidRPr="00647C3A">
        <w:rPr>
          <w:sz w:val="22"/>
          <w:szCs w:val="22"/>
        </w:rPr>
        <w:t>Infertility and abortion</w:t>
      </w:r>
    </w:p>
    <w:p w:rsidR="00495746" w:rsidRPr="00647C3A" w:rsidRDefault="003B4216" w:rsidP="00647C3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Poor doing calves</w:t>
      </w:r>
    </w:p>
    <w:p w:rsidR="00495746" w:rsidRPr="00647C3A" w:rsidRDefault="00495746" w:rsidP="00647C3A">
      <w:pPr>
        <w:numPr>
          <w:ilvl w:val="0"/>
          <w:numId w:val="2"/>
        </w:numPr>
        <w:rPr>
          <w:sz w:val="22"/>
          <w:szCs w:val="22"/>
        </w:rPr>
      </w:pPr>
      <w:r w:rsidRPr="00647C3A">
        <w:rPr>
          <w:sz w:val="22"/>
          <w:szCs w:val="22"/>
        </w:rPr>
        <w:t>Birth defects in calves including cataracts, in-coordination and other brain defects</w:t>
      </w:r>
    </w:p>
    <w:p w:rsidR="00495746" w:rsidRPr="00647C3A" w:rsidRDefault="00495746" w:rsidP="00647C3A">
      <w:pPr>
        <w:numPr>
          <w:ilvl w:val="0"/>
          <w:numId w:val="2"/>
        </w:numPr>
        <w:rPr>
          <w:sz w:val="22"/>
          <w:szCs w:val="22"/>
        </w:rPr>
      </w:pPr>
      <w:r w:rsidRPr="00647C3A">
        <w:rPr>
          <w:sz w:val="22"/>
          <w:szCs w:val="22"/>
        </w:rPr>
        <w:t xml:space="preserve">If the mother is infected in the first 110 days of pregnancy, the calves will be born </w:t>
      </w:r>
      <w:r w:rsidRPr="00647C3A">
        <w:rPr>
          <w:b/>
          <w:sz w:val="22"/>
          <w:szCs w:val="22"/>
        </w:rPr>
        <w:t>Persistently Infected (PI)</w:t>
      </w:r>
      <w:r w:rsidRPr="00647C3A">
        <w:rPr>
          <w:sz w:val="22"/>
          <w:szCs w:val="22"/>
        </w:rPr>
        <w:t xml:space="preserve"> with BVD virus. Such PI calves will appear normal, or may be ill-thriven.</w:t>
      </w:r>
    </w:p>
    <w:p w:rsidR="00495746" w:rsidRPr="00647C3A" w:rsidRDefault="00495746" w:rsidP="00647C3A">
      <w:pPr>
        <w:numPr>
          <w:ilvl w:val="0"/>
          <w:numId w:val="2"/>
        </w:numPr>
        <w:rPr>
          <w:sz w:val="22"/>
          <w:szCs w:val="22"/>
        </w:rPr>
      </w:pPr>
      <w:r w:rsidRPr="00647C3A">
        <w:rPr>
          <w:sz w:val="22"/>
          <w:szCs w:val="22"/>
        </w:rPr>
        <w:t xml:space="preserve">PI calves may also go on to develop </w:t>
      </w:r>
      <w:r w:rsidRPr="00647C3A">
        <w:rPr>
          <w:b/>
          <w:sz w:val="22"/>
          <w:szCs w:val="22"/>
        </w:rPr>
        <w:t>Mucosal Disease</w:t>
      </w:r>
      <w:r w:rsidRPr="00647C3A">
        <w:rPr>
          <w:sz w:val="22"/>
          <w:szCs w:val="22"/>
        </w:rPr>
        <w:t>. Symptoms include high fever, severe diarrhoea, ulcers in the mouth as well as occasionally on the tongue and coronary band of the feet; small widespread haemorrhages may also develop in the mouth. Mucosal Disease is fatal.</w:t>
      </w:r>
    </w:p>
    <w:p w:rsidR="00495746" w:rsidRPr="003B4216" w:rsidRDefault="00495746" w:rsidP="00647C3A">
      <w:pPr>
        <w:rPr>
          <w:b/>
          <w:color w:val="002060"/>
          <w:sz w:val="22"/>
          <w:szCs w:val="22"/>
        </w:rPr>
      </w:pPr>
    </w:p>
    <w:p w:rsidR="00495746" w:rsidRPr="003B4216" w:rsidRDefault="00495746" w:rsidP="00647C3A">
      <w:pPr>
        <w:rPr>
          <w:b/>
          <w:color w:val="002060"/>
          <w:sz w:val="22"/>
          <w:szCs w:val="22"/>
        </w:rPr>
      </w:pPr>
      <w:r w:rsidRPr="003B4216">
        <w:rPr>
          <w:b/>
          <w:color w:val="002060"/>
          <w:sz w:val="22"/>
          <w:szCs w:val="22"/>
        </w:rPr>
        <w:t>WHAT CAUSES IT?</w:t>
      </w:r>
    </w:p>
    <w:p w:rsidR="00495746" w:rsidRPr="00647C3A" w:rsidRDefault="003B4216" w:rsidP="00647C3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 virus</w:t>
      </w:r>
    </w:p>
    <w:p w:rsidR="00495746" w:rsidRPr="00647C3A" w:rsidRDefault="00495746" w:rsidP="00647C3A">
      <w:pPr>
        <w:numPr>
          <w:ilvl w:val="0"/>
          <w:numId w:val="3"/>
        </w:numPr>
        <w:rPr>
          <w:sz w:val="22"/>
          <w:szCs w:val="22"/>
        </w:rPr>
      </w:pPr>
      <w:r w:rsidRPr="00647C3A">
        <w:rPr>
          <w:b/>
          <w:sz w:val="22"/>
          <w:szCs w:val="22"/>
        </w:rPr>
        <w:t>Persistently Infected (PI)</w:t>
      </w:r>
      <w:r w:rsidRPr="00647C3A">
        <w:rPr>
          <w:sz w:val="22"/>
          <w:szCs w:val="22"/>
        </w:rPr>
        <w:t xml:space="preserve"> animals are the most important factor in the spread of this disease. These PI animals shed the virus from </w:t>
      </w:r>
      <w:r w:rsidRPr="003B4216">
        <w:rPr>
          <w:sz w:val="22"/>
          <w:szCs w:val="22"/>
        </w:rPr>
        <w:t>nasal discharges</w:t>
      </w:r>
      <w:r w:rsidRPr="00647C3A">
        <w:rPr>
          <w:b/>
          <w:sz w:val="22"/>
          <w:szCs w:val="22"/>
        </w:rPr>
        <w:t>,</w:t>
      </w:r>
      <w:r w:rsidRPr="00647C3A">
        <w:rPr>
          <w:sz w:val="22"/>
          <w:szCs w:val="22"/>
        </w:rPr>
        <w:t xml:space="preserve"> urine and aerosol droplets.</w:t>
      </w:r>
    </w:p>
    <w:p w:rsidR="00495746" w:rsidRPr="00647C3A" w:rsidRDefault="00495746" w:rsidP="00647C3A">
      <w:pPr>
        <w:numPr>
          <w:ilvl w:val="0"/>
          <w:numId w:val="3"/>
        </w:numPr>
        <w:rPr>
          <w:sz w:val="22"/>
          <w:szCs w:val="22"/>
        </w:rPr>
      </w:pPr>
      <w:r w:rsidRPr="00647C3A">
        <w:rPr>
          <w:sz w:val="22"/>
          <w:szCs w:val="22"/>
        </w:rPr>
        <w:t>PI</w:t>
      </w:r>
      <w:r w:rsidR="003B4216">
        <w:rPr>
          <w:sz w:val="22"/>
          <w:szCs w:val="22"/>
        </w:rPr>
        <w:t>s are</w:t>
      </w:r>
      <w:r w:rsidRPr="00647C3A">
        <w:rPr>
          <w:sz w:val="22"/>
          <w:szCs w:val="22"/>
        </w:rPr>
        <w:t xml:space="preserve"> usually born with no other abnormalities, but will excrete BVD virus all their lives infecting other cattle.</w:t>
      </w:r>
    </w:p>
    <w:p w:rsidR="00495746" w:rsidRPr="00647C3A" w:rsidRDefault="00495746" w:rsidP="00647C3A">
      <w:pPr>
        <w:numPr>
          <w:ilvl w:val="0"/>
          <w:numId w:val="3"/>
        </w:numPr>
        <w:rPr>
          <w:sz w:val="22"/>
          <w:szCs w:val="22"/>
        </w:rPr>
      </w:pPr>
      <w:r w:rsidRPr="00647C3A">
        <w:rPr>
          <w:sz w:val="22"/>
          <w:szCs w:val="22"/>
        </w:rPr>
        <w:t>Other routes of transmission are from contaminated equipment/clothing, semen from transiently infected (or PI) bulls, blood sucking insects and also other species such as sheep and deer which can carry the virus.</w:t>
      </w:r>
    </w:p>
    <w:p w:rsidR="00495746" w:rsidRPr="00647C3A" w:rsidRDefault="00495746" w:rsidP="00647C3A">
      <w:pPr>
        <w:rPr>
          <w:sz w:val="22"/>
          <w:szCs w:val="22"/>
        </w:rPr>
      </w:pPr>
    </w:p>
    <w:p w:rsidR="00495746" w:rsidRPr="003B4216" w:rsidRDefault="00495746" w:rsidP="00647C3A">
      <w:pPr>
        <w:rPr>
          <w:b/>
          <w:color w:val="002060"/>
          <w:sz w:val="22"/>
          <w:szCs w:val="22"/>
        </w:rPr>
      </w:pPr>
      <w:r w:rsidRPr="003B4216">
        <w:rPr>
          <w:b/>
          <w:color w:val="002060"/>
          <w:sz w:val="22"/>
          <w:szCs w:val="22"/>
        </w:rPr>
        <w:t>DIAGNOSIS</w:t>
      </w:r>
    </w:p>
    <w:p w:rsidR="00495746" w:rsidRPr="00647C3A" w:rsidRDefault="00495746" w:rsidP="00647C3A">
      <w:pPr>
        <w:numPr>
          <w:ilvl w:val="0"/>
          <w:numId w:val="4"/>
        </w:numPr>
        <w:rPr>
          <w:sz w:val="22"/>
          <w:szCs w:val="22"/>
        </w:rPr>
      </w:pPr>
      <w:r w:rsidRPr="00647C3A">
        <w:rPr>
          <w:sz w:val="22"/>
          <w:szCs w:val="22"/>
        </w:rPr>
        <w:t xml:space="preserve">Testing for BVD is most commonly carried out </w:t>
      </w:r>
      <w:r w:rsidR="003B4216">
        <w:rPr>
          <w:sz w:val="22"/>
          <w:szCs w:val="22"/>
        </w:rPr>
        <w:t>on either blood or milk samples.</w:t>
      </w:r>
    </w:p>
    <w:p w:rsidR="00495746" w:rsidRPr="00647C3A" w:rsidRDefault="00495746" w:rsidP="00647C3A">
      <w:pPr>
        <w:numPr>
          <w:ilvl w:val="0"/>
          <w:numId w:val="4"/>
        </w:numPr>
        <w:rPr>
          <w:sz w:val="22"/>
          <w:szCs w:val="22"/>
        </w:rPr>
      </w:pPr>
      <w:r w:rsidRPr="003B4216">
        <w:rPr>
          <w:sz w:val="22"/>
          <w:szCs w:val="22"/>
          <w:u w:val="single"/>
        </w:rPr>
        <w:t>BVD antibody levels</w:t>
      </w:r>
      <w:r w:rsidRPr="00647C3A">
        <w:rPr>
          <w:sz w:val="22"/>
          <w:szCs w:val="22"/>
        </w:rPr>
        <w:t xml:space="preserve"> show the animal has come in contact with BVD through infection or vaccination, but is not a PI.</w:t>
      </w:r>
      <w:r w:rsidR="003B4216">
        <w:rPr>
          <w:sz w:val="22"/>
          <w:szCs w:val="22"/>
        </w:rPr>
        <w:t xml:space="preserve"> We recommend testing at least 5 young calves to assess the level of infection in the herd.</w:t>
      </w:r>
    </w:p>
    <w:p w:rsidR="00495746" w:rsidRPr="00647C3A" w:rsidRDefault="00495746" w:rsidP="00647C3A">
      <w:pPr>
        <w:numPr>
          <w:ilvl w:val="0"/>
          <w:numId w:val="4"/>
        </w:numPr>
        <w:rPr>
          <w:sz w:val="22"/>
          <w:szCs w:val="22"/>
        </w:rPr>
      </w:pPr>
      <w:r w:rsidRPr="00647C3A">
        <w:rPr>
          <w:sz w:val="22"/>
          <w:szCs w:val="22"/>
        </w:rPr>
        <w:t>BVD antibody bulk milk tank testing in dairy herds can rapidly screen for the presence of infection.</w:t>
      </w:r>
    </w:p>
    <w:p w:rsidR="00647C3A" w:rsidRPr="00647C3A" w:rsidRDefault="00647C3A" w:rsidP="00647C3A">
      <w:pPr>
        <w:numPr>
          <w:ilvl w:val="0"/>
          <w:numId w:val="4"/>
        </w:numPr>
        <w:rPr>
          <w:sz w:val="22"/>
          <w:szCs w:val="22"/>
        </w:rPr>
      </w:pPr>
      <w:r w:rsidRPr="003B4216">
        <w:rPr>
          <w:sz w:val="22"/>
          <w:szCs w:val="22"/>
          <w:u w:val="single"/>
        </w:rPr>
        <w:t>Virus antigen</w:t>
      </w:r>
      <w:r w:rsidRPr="00647C3A">
        <w:rPr>
          <w:sz w:val="22"/>
          <w:szCs w:val="22"/>
        </w:rPr>
        <w:t xml:space="preserve"> shows that the animal is at that time infected with the virus, either due to an initial primary infection or it is a PI.</w:t>
      </w:r>
    </w:p>
    <w:p w:rsidR="00647C3A" w:rsidRPr="00647C3A" w:rsidRDefault="00647C3A" w:rsidP="00647C3A">
      <w:pPr>
        <w:numPr>
          <w:ilvl w:val="0"/>
          <w:numId w:val="4"/>
        </w:numPr>
        <w:rPr>
          <w:sz w:val="22"/>
          <w:szCs w:val="22"/>
        </w:rPr>
      </w:pPr>
      <w:r w:rsidRPr="00647C3A">
        <w:rPr>
          <w:sz w:val="22"/>
          <w:szCs w:val="22"/>
        </w:rPr>
        <w:t>Testing for virus antigen cannot be done reliably on blood samples from calves under 3 months of age, due to maternally derived antibodies ingested via colostrum just after birth.</w:t>
      </w:r>
    </w:p>
    <w:p w:rsidR="00647C3A" w:rsidRPr="00647C3A" w:rsidRDefault="00647C3A" w:rsidP="00647C3A">
      <w:pPr>
        <w:numPr>
          <w:ilvl w:val="0"/>
          <w:numId w:val="4"/>
        </w:numPr>
        <w:rPr>
          <w:sz w:val="22"/>
          <w:szCs w:val="22"/>
        </w:rPr>
      </w:pPr>
      <w:r w:rsidRPr="00647C3A">
        <w:rPr>
          <w:sz w:val="22"/>
          <w:szCs w:val="22"/>
        </w:rPr>
        <w:t>In young calves, a plug of ear tissue can be taken from calves at tagging and can be used to test for the virus.</w:t>
      </w:r>
    </w:p>
    <w:p w:rsidR="00647C3A" w:rsidRPr="00647C3A" w:rsidRDefault="00647C3A" w:rsidP="00647C3A">
      <w:pPr>
        <w:numPr>
          <w:ilvl w:val="0"/>
          <w:numId w:val="4"/>
        </w:numPr>
        <w:rPr>
          <w:sz w:val="22"/>
          <w:szCs w:val="22"/>
        </w:rPr>
      </w:pPr>
      <w:r w:rsidRPr="00647C3A">
        <w:rPr>
          <w:sz w:val="22"/>
          <w:szCs w:val="22"/>
        </w:rPr>
        <w:t xml:space="preserve">In dairy herds, a </w:t>
      </w:r>
      <w:r w:rsidRPr="00647C3A">
        <w:rPr>
          <w:b/>
          <w:sz w:val="22"/>
          <w:szCs w:val="22"/>
        </w:rPr>
        <w:t>BVD Bulk Milk PCR</w:t>
      </w:r>
      <w:r w:rsidRPr="00647C3A">
        <w:rPr>
          <w:sz w:val="22"/>
          <w:szCs w:val="22"/>
        </w:rPr>
        <w:t xml:space="preserve"> can detect the presence of virus. The test can detect PI’s (or acutely infected cows) from a bulk milk sample of up to 250 cows.</w:t>
      </w:r>
    </w:p>
    <w:p w:rsidR="00647C3A" w:rsidRPr="00647C3A" w:rsidRDefault="00647C3A" w:rsidP="00647C3A">
      <w:pPr>
        <w:rPr>
          <w:sz w:val="22"/>
          <w:szCs w:val="22"/>
        </w:rPr>
      </w:pPr>
    </w:p>
    <w:p w:rsidR="00647C3A" w:rsidRPr="003B4216" w:rsidRDefault="00647C3A" w:rsidP="00647C3A">
      <w:pPr>
        <w:rPr>
          <w:b/>
          <w:color w:val="002060"/>
          <w:sz w:val="22"/>
          <w:szCs w:val="22"/>
        </w:rPr>
      </w:pPr>
      <w:r w:rsidRPr="003B4216">
        <w:rPr>
          <w:b/>
          <w:color w:val="002060"/>
          <w:sz w:val="22"/>
          <w:szCs w:val="22"/>
        </w:rPr>
        <w:t>TREATMENT</w:t>
      </w:r>
    </w:p>
    <w:p w:rsidR="00647C3A" w:rsidRPr="00647C3A" w:rsidRDefault="003B4216" w:rsidP="00647C3A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</w:t>
      </w:r>
      <w:r w:rsidR="00647C3A" w:rsidRPr="00647C3A">
        <w:rPr>
          <w:sz w:val="22"/>
          <w:szCs w:val="22"/>
        </w:rPr>
        <w:t xml:space="preserve"> specific treatments which directly affect the course of the disease. </w:t>
      </w:r>
      <w:proofErr w:type="spellStart"/>
      <w:r w:rsidR="00647C3A" w:rsidRPr="00647C3A">
        <w:rPr>
          <w:sz w:val="22"/>
          <w:szCs w:val="22"/>
        </w:rPr>
        <w:t>Symptomaticc</w:t>
      </w:r>
      <w:proofErr w:type="spellEnd"/>
      <w:r w:rsidR="00647C3A" w:rsidRPr="00647C3A">
        <w:rPr>
          <w:sz w:val="22"/>
          <w:szCs w:val="22"/>
        </w:rPr>
        <w:t xml:space="preserve"> and supportive treatments are useful to aid recovery.</w:t>
      </w:r>
    </w:p>
    <w:p w:rsidR="00647C3A" w:rsidRPr="003B4216" w:rsidRDefault="00647C3A" w:rsidP="00647C3A">
      <w:pPr>
        <w:numPr>
          <w:ilvl w:val="0"/>
          <w:numId w:val="5"/>
        </w:numPr>
        <w:rPr>
          <w:color w:val="FF0000"/>
          <w:sz w:val="22"/>
          <w:szCs w:val="22"/>
        </w:rPr>
      </w:pPr>
      <w:r w:rsidRPr="003B4216">
        <w:rPr>
          <w:color w:val="FF0000"/>
          <w:sz w:val="22"/>
          <w:szCs w:val="22"/>
        </w:rPr>
        <w:t>There is no treatment for PI animals and they should be culled to prevent spread of infection.</w:t>
      </w:r>
    </w:p>
    <w:p w:rsidR="00647C3A" w:rsidRPr="003B4216" w:rsidRDefault="00647C3A" w:rsidP="00647C3A">
      <w:pPr>
        <w:rPr>
          <w:color w:val="FF0000"/>
          <w:sz w:val="22"/>
          <w:szCs w:val="22"/>
        </w:rPr>
      </w:pPr>
    </w:p>
    <w:p w:rsidR="00647C3A" w:rsidRPr="003B4216" w:rsidRDefault="00647C3A" w:rsidP="00647C3A">
      <w:pPr>
        <w:rPr>
          <w:b/>
          <w:color w:val="002060"/>
          <w:sz w:val="22"/>
          <w:szCs w:val="22"/>
        </w:rPr>
      </w:pPr>
      <w:r w:rsidRPr="003B4216">
        <w:rPr>
          <w:b/>
          <w:color w:val="002060"/>
          <w:sz w:val="22"/>
          <w:szCs w:val="22"/>
        </w:rPr>
        <w:t>PREVENTION/CONTROL OF BVD</w:t>
      </w:r>
    </w:p>
    <w:p w:rsidR="00647C3A" w:rsidRPr="003B4216" w:rsidRDefault="003B4216" w:rsidP="00647C3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-Identification/removal of PI animals</w:t>
      </w:r>
    </w:p>
    <w:p w:rsidR="00647C3A" w:rsidRPr="00647C3A" w:rsidRDefault="00647C3A" w:rsidP="00647C3A">
      <w:pPr>
        <w:numPr>
          <w:ilvl w:val="0"/>
          <w:numId w:val="6"/>
        </w:numPr>
        <w:rPr>
          <w:sz w:val="22"/>
          <w:szCs w:val="22"/>
        </w:rPr>
      </w:pPr>
      <w:r w:rsidRPr="00647C3A">
        <w:rPr>
          <w:sz w:val="22"/>
          <w:szCs w:val="22"/>
        </w:rPr>
        <w:t>All PI animals produce vast amounts of virus, and so represent a source of infection for other animals. They need to be identified and removed as soon as practical from the herd.</w:t>
      </w:r>
    </w:p>
    <w:p w:rsidR="00647C3A" w:rsidRPr="00647C3A" w:rsidRDefault="00647C3A" w:rsidP="00647C3A">
      <w:pPr>
        <w:numPr>
          <w:ilvl w:val="0"/>
          <w:numId w:val="6"/>
        </w:numPr>
        <w:rPr>
          <w:sz w:val="22"/>
          <w:szCs w:val="22"/>
        </w:rPr>
      </w:pPr>
      <w:r w:rsidRPr="00647C3A">
        <w:rPr>
          <w:sz w:val="22"/>
          <w:szCs w:val="22"/>
        </w:rPr>
        <w:t>In dairy herds, a bulk milk tank PCR test can be used to test for the presence of a PI animal in the milking herd.</w:t>
      </w:r>
    </w:p>
    <w:p w:rsidR="00647C3A" w:rsidRPr="00647C3A" w:rsidRDefault="00647C3A" w:rsidP="00647C3A">
      <w:pPr>
        <w:numPr>
          <w:ilvl w:val="0"/>
          <w:numId w:val="6"/>
        </w:numPr>
        <w:rPr>
          <w:sz w:val="22"/>
          <w:szCs w:val="22"/>
        </w:rPr>
      </w:pPr>
      <w:r w:rsidRPr="00647C3A">
        <w:rPr>
          <w:sz w:val="22"/>
          <w:szCs w:val="22"/>
        </w:rPr>
        <w:lastRenderedPageBreak/>
        <w:t>Blood sampling 5-10 unvaccinated young stock or 1</w:t>
      </w:r>
      <w:r w:rsidRPr="00647C3A">
        <w:rPr>
          <w:sz w:val="22"/>
          <w:szCs w:val="22"/>
          <w:vertAlign w:val="superscript"/>
        </w:rPr>
        <w:t>st</w:t>
      </w:r>
      <w:r w:rsidRPr="00647C3A">
        <w:rPr>
          <w:sz w:val="22"/>
          <w:szCs w:val="22"/>
        </w:rPr>
        <w:t xml:space="preserve"> lactation heifers can also be used to identify the presence of active circulation BVD infection within the group or herd.</w:t>
      </w:r>
    </w:p>
    <w:p w:rsidR="00647C3A" w:rsidRPr="00647C3A" w:rsidRDefault="00647C3A" w:rsidP="00647C3A">
      <w:pPr>
        <w:numPr>
          <w:ilvl w:val="0"/>
          <w:numId w:val="6"/>
        </w:numPr>
        <w:rPr>
          <w:sz w:val="22"/>
          <w:szCs w:val="22"/>
        </w:rPr>
      </w:pPr>
      <w:r w:rsidRPr="00647C3A">
        <w:rPr>
          <w:sz w:val="22"/>
          <w:szCs w:val="22"/>
        </w:rPr>
        <w:t xml:space="preserve">If active BVD infection is identified within the herd, then it is necessary to test all animals within the group to see if they are </w:t>
      </w:r>
      <w:proofErr w:type="gramStart"/>
      <w:r w:rsidRPr="00647C3A">
        <w:rPr>
          <w:sz w:val="22"/>
          <w:szCs w:val="22"/>
        </w:rPr>
        <w:t>Persistently</w:t>
      </w:r>
      <w:proofErr w:type="gramEnd"/>
      <w:r w:rsidRPr="00647C3A">
        <w:rPr>
          <w:sz w:val="22"/>
          <w:szCs w:val="22"/>
        </w:rPr>
        <w:t xml:space="preserve"> infected. Any PIs </w:t>
      </w:r>
      <w:r w:rsidR="003B4216">
        <w:rPr>
          <w:sz w:val="22"/>
          <w:szCs w:val="22"/>
        </w:rPr>
        <w:t>should be remov</w:t>
      </w:r>
      <w:r w:rsidRPr="00647C3A">
        <w:rPr>
          <w:sz w:val="22"/>
          <w:szCs w:val="22"/>
        </w:rPr>
        <w:t>ed as soon as practically possible.</w:t>
      </w:r>
    </w:p>
    <w:p w:rsidR="00647C3A" w:rsidRPr="00647C3A" w:rsidRDefault="00647C3A" w:rsidP="00647C3A">
      <w:pPr>
        <w:rPr>
          <w:sz w:val="22"/>
          <w:szCs w:val="22"/>
        </w:rPr>
      </w:pPr>
    </w:p>
    <w:p w:rsidR="00647C3A" w:rsidRPr="003B4216" w:rsidRDefault="003B4216" w:rsidP="00647C3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-</w:t>
      </w:r>
      <w:proofErr w:type="spellStart"/>
      <w:r>
        <w:rPr>
          <w:sz w:val="22"/>
          <w:szCs w:val="22"/>
          <w:u w:val="single"/>
        </w:rPr>
        <w:t>Biosecurity</w:t>
      </w:r>
      <w:proofErr w:type="spellEnd"/>
    </w:p>
    <w:p w:rsidR="00647C3A" w:rsidRPr="00647C3A" w:rsidRDefault="00647C3A" w:rsidP="00647C3A">
      <w:pPr>
        <w:numPr>
          <w:ilvl w:val="0"/>
          <w:numId w:val="7"/>
        </w:numPr>
        <w:rPr>
          <w:sz w:val="22"/>
          <w:szCs w:val="22"/>
        </w:rPr>
      </w:pPr>
      <w:r w:rsidRPr="00647C3A">
        <w:rPr>
          <w:sz w:val="22"/>
          <w:szCs w:val="22"/>
        </w:rPr>
        <w:t>Buying in cattle represents the main method of introducing infection into the herd (</w:t>
      </w:r>
      <w:proofErr w:type="spellStart"/>
      <w:r w:rsidRPr="00647C3A">
        <w:rPr>
          <w:sz w:val="22"/>
          <w:szCs w:val="22"/>
        </w:rPr>
        <w:t>e.g</w:t>
      </w:r>
      <w:proofErr w:type="spellEnd"/>
      <w:r w:rsidRPr="00647C3A">
        <w:rPr>
          <w:sz w:val="22"/>
          <w:szCs w:val="22"/>
        </w:rPr>
        <w:t xml:space="preserve"> replacement heifers, stock bulls that are PIs).</w:t>
      </w:r>
    </w:p>
    <w:p w:rsidR="00647C3A" w:rsidRPr="00647C3A" w:rsidRDefault="00647C3A" w:rsidP="00647C3A">
      <w:pPr>
        <w:numPr>
          <w:ilvl w:val="0"/>
          <w:numId w:val="7"/>
        </w:numPr>
        <w:rPr>
          <w:sz w:val="22"/>
          <w:szCs w:val="22"/>
        </w:rPr>
      </w:pPr>
      <w:r w:rsidRPr="00647C3A">
        <w:rPr>
          <w:sz w:val="22"/>
          <w:szCs w:val="22"/>
        </w:rPr>
        <w:t>The herd history (and status if known) that the purchased animal is coming from should be established as far as possible.</w:t>
      </w:r>
    </w:p>
    <w:p w:rsidR="00647C3A" w:rsidRPr="00647C3A" w:rsidRDefault="003B4216" w:rsidP="00647C3A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Quarantine all bought in animals for </w:t>
      </w:r>
      <w:r w:rsidR="00647C3A" w:rsidRPr="00647C3A">
        <w:rPr>
          <w:sz w:val="22"/>
          <w:szCs w:val="22"/>
        </w:rPr>
        <w:t>at lea</w:t>
      </w:r>
      <w:r>
        <w:rPr>
          <w:sz w:val="22"/>
          <w:szCs w:val="22"/>
        </w:rPr>
        <w:t>s</w:t>
      </w:r>
      <w:r w:rsidR="00647C3A" w:rsidRPr="00647C3A">
        <w:rPr>
          <w:sz w:val="22"/>
          <w:szCs w:val="22"/>
        </w:rPr>
        <w:t xml:space="preserve">t 4 weeks. Blood samples should be taken to </w:t>
      </w:r>
      <w:r>
        <w:rPr>
          <w:sz w:val="22"/>
          <w:szCs w:val="22"/>
        </w:rPr>
        <w:t xml:space="preserve">assess </w:t>
      </w:r>
      <w:r w:rsidR="00647C3A" w:rsidRPr="00647C3A">
        <w:rPr>
          <w:sz w:val="22"/>
          <w:szCs w:val="22"/>
        </w:rPr>
        <w:t>individual animal BVD status before entry into the main herd.</w:t>
      </w:r>
    </w:p>
    <w:p w:rsidR="00647C3A" w:rsidRPr="00647C3A" w:rsidRDefault="00647C3A" w:rsidP="00647C3A">
      <w:pPr>
        <w:numPr>
          <w:ilvl w:val="0"/>
          <w:numId w:val="7"/>
        </w:numPr>
        <w:rPr>
          <w:sz w:val="22"/>
          <w:szCs w:val="22"/>
        </w:rPr>
      </w:pPr>
      <w:r w:rsidRPr="00647C3A">
        <w:rPr>
          <w:sz w:val="22"/>
          <w:szCs w:val="22"/>
        </w:rPr>
        <w:t>Nose-to-nose contact via neighbouring stock also risks introducing infection into the herd. Minimise such risks by double fencing or making sure that stock are not kept in adjacent fields.</w:t>
      </w:r>
    </w:p>
    <w:p w:rsidR="00647C3A" w:rsidRPr="00647C3A" w:rsidRDefault="00647C3A" w:rsidP="00647C3A">
      <w:pPr>
        <w:numPr>
          <w:ilvl w:val="0"/>
          <w:numId w:val="7"/>
        </w:numPr>
        <w:rPr>
          <w:sz w:val="22"/>
          <w:szCs w:val="22"/>
        </w:rPr>
      </w:pPr>
      <w:r w:rsidRPr="00647C3A">
        <w:rPr>
          <w:sz w:val="22"/>
          <w:szCs w:val="22"/>
        </w:rPr>
        <w:t xml:space="preserve">There are a number of BVD accreditation schemes using </w:t>
      </w:r>
      <w:proofErr w:type="spellStart"/>
      <w:r w:rsidRPr="00647C3A">
        <w:rPr>
          <w:sz w:val="22"/>
          <w:szCs w:val="22"/>
        </w:rPr>
        <w:t>CHeCS</w:t>
      </w:r>
      <w:proofErr w:type="spellEnd"/>
      <w:r w:rsidRPr="00647C3A">
        <w:rPr>
          <w:sz w:val="22"/>
          <w:szCs w:val="22"/>
        </w:rPr>
        <w:t xml:space="preserve"> standards. If possible, buy replacement stock from accredited BVD-free herds.</w:t>
      </w:r>
    </w:p>
    <w:p w:rsidR="00647C3A" w:rsidRPr="00647C3A" w:rsidRDefault="00647C3A" w:rsidP="00647C3A">
      <w:pPr>
        <w:rPr>
          <w:sz w:val="22"/>
          <w:szCs w:val="22"/>
        </w:rPr>
      </w:pPr>
    </w:p>
    <w:p w:rsidR="00647C3A" w:rsidRPr="003B4216" w:rsidRDefault="003B4216" w:rsidP="00647C3A">
      <w:pPr>
        <w:rPr>
          <w:sz w:val="22"/>
          <w:szCs w:val="22"/>
          <w:u w:val="single"/>
        </w:rPr>
      </w:pPr>
      <w:r w:rsidRPr="003B4216">
        <w:rPr>
          <w:sz w:val="22"/>
          <w:szCs w:val="22"/>
          <w:u w:val="single"/>
        </w:rPr>
        <w:t>-Vaccination</w:t>
      </w:r>
    </w:p>
    <w:p w:rsidR="00647C3A" w:rsidRPr="00647C3A" w:rsidRDefault="00647C3A" w:rsidP="00647C3A">
      <w:pPr>
        <w:numPr>
          <w:ilvl w:val="0"/>
          <w:numId w:val="8"/>
        </w:numPr>
        <w:rPr>
          <w:sz w:val="22"/>
          <w:szCs w:val="22"/>
        </w:rPr>
      </w:pPr>
      <w:r w:rsidRPr="00647C3A">
        <w:rPr>
          <w:sz w:val="22"/>
          <w:szCs w:val="22"/>
        </w:rPr>
        <w:t>In herds where potential source of infection cannot be excluded, vaccination should be considered, although no vaccine can guarantee 100% protection.</w:t>
      </w:r>
    </w:p>
    <w:p w:rsidR="00647C3A" w:rsidRPr="00647C3A" w:rsidRDefault="00647C3A" w:rsidP="00647C3A">
      <w:pPr>
        <w:numPr>
          <w:ilvl w:val="0"/>
          <w:numId w:val="8"/>
        </w:numPr>
        <w:rPr>
          <w:sz w:val="22"/>
          <w:szCs w:val="22"/>
        </w:rPr>
      </w:pPr>
      <w:r w:rsidRPr="00647C3A">
        <w:rPr>
          <w:sz w:val="22"/>
          <w:szCs w:val="22"/>
        </w:rPr>
        <w:t xml:space="preserve">There are a number of BVD vaccines, to be used according to manufacturer’s </w:t>
      </w:r>
      <w:r w:rsidR="00003629" w:rsidRPr="00647C3A">
        <w:rPr>
          <w:sz w:val="22"/>
          <w:szCs w:val="22"/>
        </w:rPr>
        <w:t>recommendations</w:t>
      </w:r>
      <w:r w:rsidR="00003629">
        <w:rPr>
          <w:sz w:val="22"/>
          <w:szCs w:val="22"/>
        </w:rPr>
        <w:t>, and correct administration of booster vaccines is essential.</w:t>
      </w:r>
    </w:p>
    <w:p w:rsidR="00647C3A" w:rsidRPr="00003629" w:rsidRDefault="00647C3A" w:rsidP="00003629">
      <w:pPr>
        <w:numPr>
          <w:ilvl w:val="0"/>
          <w:numId w:val="8"/>
        </w:numPr>
        <w:rPr>
          <w:sz w:val="22"/>
          <w:szCs w:val="22"/>
        </w:rPr>
      </w:pPr>
      <w:r w:rsidRPr="00647C3A">
        <w:rPr>
          <w:sz w:val="22"/>
          <w:szCs w:val="22"/>
        </w:rPr>
        <w:t>All breeding stock should be vaccinated prior to service</w:t>
      </w:r>
      <w:r w:rsidR="00003629">
        <w:rPr>
          <w:sz w:val="22"/>
          <w:szCs w:val="22"/>
        </w:rPr>
        <w:t>.</w:t>
      </w:r>
    </w:p>
    <w:p w:rsidR="00647C3A" w:rsidRPr="00647C3A" w:rsidRDefault="00647C3A" w:rsidP="00647C3A">
      <w:pPr>
        <w:numPr>
          <w:ilvl w:val="0"/>
          <w:numId w:val="8"/>
        </w:numPr>
        <w:rPr>
          <w:sz w:val="22"/>
          <w:szCs w:val="22"/>
        </w:rPr>
      </w:pPr>
      <w:r w:rsidRPr="00647C3A">
        <w:rPr>
          <w:sz w:val="22"/>
          <w:szCs w:val="22"/>
        </w:rPr>
        <w:t>Vaccinations of PI animals will NOT have any effect on virus shedding, and so it is important that such animals are identified and removed prior to a vaccination program starting.</w:t>
      </w:r>
    </w:p>
    <w:p w:rsidR="00647C3A" w:rsidRPr="00647C3A" w:rsidRDefault="00647C3A" w:rsidP="00647C3A">
      <w:pPr>
        <w:rPr>
          <w:sz w:val="22"/>
          <w:szCs w:val="22"/>
        </w:rPr>
      </w:pPr>
    </w:p>
    <w:p w:rsidR="00647C3A" w:rsidRPr="00003629" w:rsidRDefault="00003629" w:rsidP="00647C3A">
      <w:pPr>
        <w:rPr>
          <w:sz w:val="22"/>
          <w:szCs w:val="22"/>
          <w:u w:val="single"/>
        </w:rPr>
      </w:pPr>
      <w:r w:rsidRPr="00003629">
        <w:rPr>
          <w:sz w:val="22"/>
          <w:szCs w:val="22"/>
          <w:u w:val="single"/>
        </w:rPr>
        <w:t>-BVD Eradication Schemes</w:t>
      </w:r>
    </w:p>
    <w:p w:rsidR="00647C3A" w:rsidRPr="00647C3A" w:rsidRDefault="00647C3A" w:rsidP="00647C3A">
      <w:pPr>
        <w:numPr>
          <w:ilvl w:val="0"/>
          <w:numId w:val="9"/>
        </w:numPr>
        <w:rPr>
          <w:sz w:val="22"/>
          <w:szCs w:val="22"/>
        </w:rPr>
      </w:pPr>
      <w:r w:rsidRPr="00647C3A">
        <w:rPr>
          <w:sz w:val="22"/>
          <w:szCs w:val="22"/>
        </w:rPr>
        <w:t xml:space="preserve">Joining a BVD cattle health scheme is one way of ensuring all testing is done on a formal basis with clear pathways to follow. The entry level only requires monitoring of representative animals for BVDV antibody to determine the BVD </w:t>
      </w:r>
      <w:proofErr w:type="spellStart"/>
      <w:r w:rsidRPr="00647C3A">
        <w:rPr>
          <w:sz w:val="22"/>
          <w:szCs w:val="22"/>
        </w:rPr>
        <w:t>ststus</w:t>
      </w:r>
      <w:proofErr w:type="spellEnd"/>
      <w:r w:rsidRPr="00647C3A">
        <w:rPr>
          <w:sz w:val="22"/>
          <w:szCs w:val="22"/>
        </w:rPr>
        <w:t xml:space="preserve"> of the herd. There are several schemes available in the </w:t>
      </w:r>
      <w:smartTag w:uri="urn:schemas-microsoft-com:office:smarttags" w:element="country-region">
        <w:smartTag w:uri="urn:schemas-microsoft-com:office:smarttags" w:element="place">
          <w:r w:rsidRPr="00647C3A">
            <w:rPr>
              <w:sz w:val="22"/>
              <w:szCs w:val="22"/>
            </w:rPr>
            <w:t>UK</w:t>
          </w:r>
        </w:smartTag>
      </w:smartTag>
      <w:r w:rsidRPr="00647C3A">
        <w:rPr>
          <w:sz w:val="22"/>
          <w:szCs w:val="22"/>
        </w:rPr>
        <w:t>, and all follow the rules within the technical document of the Cattle Health Certification Standards (</w:t>
      </w:r>
      <w:proofErr w:type="spellStart"/>
      <w:r w:rsidRPr="00647C3A">
        <w:rPr>
          <w:sz w:val="22"/>
          <w:szCs w:val="22"/>
        </w:rPr>
        <w:t>CHeCS</w:t>
      </w:r>
      <w:proofErr w:type="spellEnd"/>
      <w:r w:rsidRPr="00647C3A">
        <w:rPr>
          <w:sz w:val="22"/>
          <w:szCs w:val="22"/>
        </w:rPr>
        <w:t xml:space="preserve">). More information can be found on the </w:t>
      </w:r>
      <w:proofErr w:type="spellStart"/>
      <w:r w:rsidRPr="00647C3A">
        <w:rPr>
          <w:sz w:val="22"/>
          <w:szCs w:val="22"/>
        </w:rPr>
        <w:t>CHeCS</w:t>
      </w:r>
      <w:proofErr w:type="spellEnd"/>
      <w:r w:rsidRPr="00647C3A">
        <w:rPr>
          <w:sz w:val="22"/>
          <w:szCs w:val="22"/>
        </w:rPr>
        <w:t xml:space="preserve"> website: </w:t>
      </w:r>
      <w:hyperlink r:id="rId5" w:history="1">
        <w:r w:rsidRPr="00647C3A">
          <w:rPr>
            <w:rStyle w:val="Hyperlink"/>
            <w:sz w:val="22"/>
            <w:szCs w:val="22"/>
          </w:rPr>
          <w:t>www.checs.co.uk</w:t>
        </w:r>
      </w:hyperlink>
    </w:p>
    <w:p w:rsidR="00647C3A" w:rsidRPr="00647C3A" w:rsidRDefault="00647C3A" w:rsidP="00647C3A">
      <w:pPr>
        <w:rPr>
          <w:sz w:val="22"/>
          <w:szCs w:val="22"/>
        </w:rPr>
      </w:pPr>
    </w:p>
    <w:p w:rsidR="00647C3A" w:rsidRPr="00647C3A" w:rsidRDefault="00647C3A" w:rsidP="00647C3A">
      <w:pPr>
        <w:jc w:val="center"/>
        <w:rPr>
          <w:color w:val="FF0000"/>
          <w:sz w:val="22"/>
          <w:szCs w:val="22"/>
        </w:rPr>
      </w:pPr>
      <w:r w:rsidRPr="00647C3A">
        <w:rPr>
          <w:color w:val="FF0000"/>
          <w:sz w:val="22"/>
          <w:szCs w:val="22"/>
        </w:rPr>
        <w:t>Any BVD control programme should be discussed thoroughly with your own vet.</w:t>
      </w:r>
    </w:p>
    <w:sectPr w:rsidR="00647C3A" w:rsidRPr="00647C3A" w:rsidSect="00647C3A">
      <w:pgSz w:w="11906" w:h="16838"/>
      <w:pgMar w:top="1440" w:right="566" w:bottom="14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06C0"/>
    <w:multiLevelType w:val="hybridMultilevel"/>
    <w:tmpl w:val="2632D05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7F142C"/>
    <w:multiLevelType w:val="hybridMultilevel"/>
    <w:tmpl w:val="30B4EB7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1E4709"/>
    <w:multiLevelType w:val="hybridMultilevel"/>
    <w:tmpl w:val="BC8840F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D841AE"/>
    <w:multiLevelType w:val="hybridMultilevel"/>
    <w:tmpl w:val="0388C22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727071"/>
    <w:multiLevelType w:val="hybridMultilevel"/>
    <w:tmpl w:val="CB30730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9B08C8"/>
    <w:multiLevelType w:val="hybridMultilevel"/>
    <w:tmpl w:val="281E72A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8C5E34"/>
    <w:multiLevelType w:val="hybridMultilevel"/>
    <w:tmpl w:val="6F64D7F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BE600E"/>
    <w:multiLevelType w:val="hybridMultilevel"/>
    <w:tmpl w:val="802485B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FC0ED5"/>
    <w:multiLevelType w:val="hybridMultilevel"/>
    <w:tmpl w:val="7ED29F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746"/>
    <w:rsid w:val="00003629"/>
    <w:rsid w:val="000052E3"/>
    <w:rsid w:val="0001041A"/>
    <w:rsid w:val="0001583F"/>
    <w:rsid w:val="00016E8B"/>
    <w:rsid w:val="00044C38"/>
    <w:rsid w:val="000572C4"/>
    <w:rsid w:val="0006251D"/>
    <w:rsid w:val="0007089F"/>
    <w:rsid w:val="00091597"/>
    <w:rsid w:val="000A2822"/>
    <w:rsid w:val="000B662F"/>
    <w:rsid w:val="000C3963"/>
    <w:rsid w:val="000D5566"/>
    <w:rsid w:val="000E1851"/>
    <w:rsid w:val="000F141D"/>
    <w:rsid w:val="000F2E8F"/>
    <w:rsid w:val="00101D3C"/>
    <w:rsid w:val="00103EF3"/>
    <w:rsid w:val="00106B33"/>
    <w:rsid w:val="00135058"/>
    <w:rsid w:val="00141936"/>
    <w:rsid w:val="00185907"/>
    <w:rsid w:val="0018741F"/>
    <w:rsid w:val="00191547"/>
    <w:rsid w:val="00195389"/>
    <w:rsid w:val="001A32C5"/>
    <w:rsid w:val="001B721E"/>
    <w:rsid w:val="001C3CC9"/>
    <w:rsid w:val="001C6509"/>
    <w:rsid w:val="001D0B74"/>
    <w:rsid w:val="001D16E1"/>
    <w:rsid w:val="001E1C25"/>
    <w:rsid w:val="001E4EDA"/>
    <w:rsid w:val="001E5D9A"/>
    <w:rsid w:val="001F0D68"/>
    <w:rsid w:val="002363D0"/>
    <w:rsid w:val="002435E1"/>
    <w:rsid w:val="002533D3"/>
    <w:rsid w:val="0028273A"/>
    <w:rsid w:val="002931C1"/>
    <w:rsid w:val="002A59BD"/>
    <w:rsid w:val="002C138A"/>
    <w:rsid w:val="002E5485"/>
    <w:rsid w:val="002F26C7"/>
    <w:rsid w:val="002F36F2"/>
    <w:rsid w:val="0031606E"/>
    <w:rsid w:val="0033181E"/>
    <w:rsid w:val="0033794B"/>
    <w:rsid w:val="00345B7B"/>
    <w:rsid w:val="00390E80"/>
    <w:rsid w:val="003B4216"/>
    <w:rsid w:val="003C255E"/>
    <w:rsid w:val="003D022F"/>
    <w:rsid w:val="003D4E43"/>
    <w:rsid w:val="003F78CC"/>
    <w:rsid w:val="004508CD"/>
    <w:rsid w:val="0046758E"/>
    <w:rsid w:val="00495746"/>
    <w:rsid w:val="004B0BAA"/>
    <w:rsid w:val="004B0BF7"/>
    <w:rsid w:val="004B4FF3"/>
    <w:rsid w:val="004C0B1F"/>
    <w:rsid w:val="004E4CCE"/>
    <w:rsid w:val="004E516D"/>
    <w:rsid w:val="004F0B65"/>
    <w:rsid w:val="004F32CD"/>
    <w:rsid w:val="004F7309"/>
    <w:rsid w:val="004F7C02"/>
    <w:rsid w:val="0050731E"/>
    <w:rsid w:val="005309A6"/>
    <w:rsid w:val="00554C07"/>
    <w:rsid w:val="00555C06"/>
    <w:rsid w:val="00565978"/>
    <w:rsid w:val="00581A56"/>
    <w:rsid w:val="00585524"/>
    <w:rsid w:val="0058605F"/>
    <w:rsid w:val="005A30EB"/>
    <w:rsid w:val="005B481B"/>
    <w:rsid w:val="005B6AC4"/>
    <w:rsid w:val="005B770B"/>
    <w:rsid w:val="005E00D1"/>
    <w:rsid w:val="0060166C"/>
    <w:rsid w:val="00613A87"/>
    <w:rsid w:val="006230E3"/>
    <w:rsid w:val="00625379"/>
    <w:rsid w:val="0063061C"/>
    <w:rsid w:val="00647C3A"/>
    <w:rsid w:val="00657A84"/>
    <w:rsid w:val="00667665"/>
    <w:rsid w:val="00681ED5"/>
    <w:rsid w:val="00687EF6"/>
    <w:rsid w:val="00693F0C"/>
    <w:rsid w:val="006A7361"/>
    <w:rsid w:val="006B7E8E"/>
    <w:rsid w:val="006F4E5E"/>
    <w:rsid w:val="00705936"/>
    <w:rsid w:val="00713211"/>
    <w:rsid w:val="007277C7"/>
    <w:rsid w:val="007505D0"/>
    <w:rsid w:val="00753039"/>
    <w:rsid w:val="00755DFF"/>
    <w:rsid w:val="007830AB"/>
    <w:rsid w:val="00786BF0"/>
    <w:rsid w:val="007A1765"/>
    <w:rsid w:val="007B2D61"/>
    <w:rsid w:val="007C63BC"/>
    <w:rsid w:val="007E6246"/>
    <w:rsid w:val="00805B82"/>
    <w:rsid w:val="008141E0"/>
    <w:rsid w:val="00820A6D"/>
    <w:rsid w:val="008253C4"/>
    <w:rsid w:val="00826C50"/>
    <w:rsid w:val="00863F76"/>
    <w:rsid w:val="0087031D"/>
    <w:rsid w:val="008A0B3A"/>
    <w:rsid w:val="008A6A8F"/>
    <w:rsid w:val="008B7A05"/>
    <w:rsid w:val="008C4AFC"/>
    <w:rsid w:val="008C7C94"/>
    <w:rsid w:val="008E3D40"/>
    <w:rsid w:val="008F3418"/>
    <w:rsid w:val="008F5D78"/>
    <w:rsid w:val="00926E5F"/>
    <w:rsid w:val="00933C6A"/>
    <w:rsid w:val="00946557"/>
    <w:rsid w:val="00960DA6"/>
    <w:rsid w:val="00961024"/>
    <w:rsid w:val="00991CC4"/>
    <w:rsid w:val="00992181"/>
    <w:rsid w:val="009A2F9A"/>
    <w:rsid w:val="009B3FB4"/>
    <w:rsid w:val="009B5272"/>
    <w:rsid w:val="009D5F22"/>
    <w:rsid w:val="009E015A"/>
    <w:rsid w:val="009E6E4E"/>
    <w:rsid w:val="009F3626"/>
    <w:rsid w:val="00A01D8A"/>
    <w:rsid w:val="00A04495"/>
    <w:rsid w:val="00A10D47"/>
    <w:rsid w:val="00A20F21"/>
    <w:rsid w:val="00A30B06"/>
    <w:rsid w:val="00A317DA"/>
    <w:rsid w:val="00A62653"/>
    <w:rsid w:val="00A9712A"/>
    <w:rsid w:val="00A97148"/>
    <w:rsid w:val="00AD785E"/>
    <w:rsid w:val="00AE6C24"/>
    <w:rsid w:val="00AE76B9"/>
    <w:rsid w:val="00B07EC6"/>
    <w:rsid w:val="00B10E27"/>
    <w:rsid w:val="00B17F43"/>
    <w:rsid w:val="00B3016B"/>
    <w:rsid w:val="00B3382A"/>
    <w:rsid w:val="00B4732C"/>
    <w:rsid w:val="00B56D53"/>
    <w:rsid w:val="00B636FD"/>
    <w:rsid w:val="00B7204E"/>
    <w:rsid w:val="00B7689B"/>
    <w:rsid w:val="00B80CDD"/>
    <w:rsid w:val="00B91A00"/>
    <w:rsid w:val="00B972DE"/>
    <w:rsid w:val="00BC054F"/>
    <w:rsid w:val="00BD226A"/>
    <w:rsid w:val="00BD7C91"/>
    <w:rsid w:val="00BF017D"/>
    <w:rsid w:val="00BF1A3F"/>
    <w:rsid w:val="00C07949"/>
    <w:rsid w:val="00C1010F"/>
    <w:rsid w:val="00C51462"/>
    <w:rsid w:val="00C61BB1"/>
    <w:rsid w:val="00C66340"/>
    <w:rsid w:val="00C72134"/>
    <w:rsid w:val="00C75877"/>
    <w:rsid w:val="00C76E12"/>
    <w:rsid w:val="00C95F2E"/>
    <w:rsid w:val="00CA79E1"/>
    <w:rsid w:val="00CB2B24"/>
    <w:rsid w:val="00CB57C5"/>
    <w:rsid w:val="00CC0DEC"/>
    <w:rsid w:val="00CE39A8"/>
    <w:rsid w:val="00CF3347"/>
    <w:rsid w:val="00D05A71"/>
    <w:rsid w:val="00D27F52"/>
    <w:rsid w:val="00D405B3"/>
    <w:rsid w:val="00D50064"/>
    <w:rsid w:val="00D5327D"/>
    <w:rsid w:val="00D54983"/>
    <w:rsid w:val="00D60A1F"/>
    <w:rsid w:val="00D61179"/>
    <w:rsid w:val="00D7177C"/>
    <w:rsid w:val="00DC496F"/>
    <w:rsid w:val="00DC652C"/>
    <w:rsid w:val="00E020D7"/>
    <w:rsid w:val="00E07E5D"/>
    <w:rsid w:val="00E21999"/>
    <w:rsid w:val="00E3403E"/>
    <w:rsid w:val="00E42951"/>
    <w:rsid w:val="00E47ECB"/>
    <w:rsid w:val="00E547DB"/>
    <w:rsid w:val="00E5713E"/>
    <w:rsid w:val="00E705B6"/>
    <w:rsid w:val="00EA1067"/>
    <w:rsid w:val="00EA5CBE"/>
    <w:rsid w:val="00EC1EC3"/>
    <w:rsid w:val="00ED79F4"/>
    <w:rsid w:val="00F0772A"/>
    <w:rsid w:val="00F07A30"/>
    <w:rsid w:val="00F178B2"/>
    <w:rsid w:val="00F302F6"/>
    <w:rsid w:val="00F30E7F"/>
    <w:rsid w:val="00F4057B"/>
    <w:rsid w:val="00F45A45"/>
    <w:rsid w:val="00F52624"/>
    <w:rsid w:val="00F55BFB"/>
    <w:rsid w:val="00F572ED"/>
    <w:rsid w:val="00F60186"/>
    <w:rsid w:val="00F7013E"/>
    <w:rsid w:val="00F771DC"/>
    <w:rsid w:val="00F80B91"/>
    <w:rsid w:val="00FA2E19"/>
    <w:rsid w:val="00FA4393"/>
    <w:rsid w:val="00FB4DBE"/>
    <w:rsid w:val="00FB66BA"/>
    <w:rsid w:val="00FB76CC"/>
    <w:rsid w:val="00FC2F03"/>
    <w:rsid w:val="00FC4E4A"/>
    <w:rsid w:val="00FD2A9E"/>
    <w:rsid w:val="00FE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647C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c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BOVINE VIRAL DIARHOEA (BVD)</vt:lpstr>
    </vt:vector>
  </TitlesOfParts>
  <Company/>
  <LinksUpToDate>false</LinksUpToDate>
  <CharactersWithSpaces>5691</CharactersWithSpaces>
  <SharedDoc>false</SharedDoc>
  <HLinks>
    <vt:vector size="6" baseType="variant">
      <vt:variant>
        <vt:i4>7864431</vt:i4>
      </vt:variant>
      <vt:variant>
        <vt:i4>0</vt:i4>
      </vt:variant>
      <vt:variant>
        <vt:i4>0</vt:i4>
      </vt:variant>
      <vt:variant>
        <vt:i4>5</vt:i4>
      </vt:variant>
      <vt:variant>
        <vt:lpwstr>http://www.checs.co.uk/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BOVINE VIRAL DIARHOEA (BVD)</dc:title>
  <dc:creator>Emyr</dc:creator>
  <cp:lastModifiedBy>Authorised User</cp:lastModifiedBy>
  <cp:revision>2</cp:revision>
  <dcterms:created xsi:type="dcterms:W3CDTF">2015-01-16T15:59:00Z</dcterms:created>
  <dcterms:modified xsi:type="dcterms:W3CDTF">2015-01-16T15:59:00Z</dcterms:modified>
</cp:coreProperties>
</file>